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Консультация для родителей</w:t>
      </w:r>
    </w:p>
    <w:p w:rsidR="00143F1C" w:rsidRDefault="00143F1C" w:rsidP="00143F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будущих первоклассников</w:t>
      </w:r>
    </w:p>
    <w:p w:rsidR="00143F1C" w:rsidRDefault="00143F1C" w:rsidP="00143F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«Звуковой анализ и устранение предпосылок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43F1C" w:rsidRDefault="00143F1C" w:rsidP="00143F1C">
      <w:pPr>
        <w:rPr>
          <w:rFonts w:ascii="Times New Roman" w:hAnsi="Times New Roman" w:cs="Times New Roman"/>
          <w:b/>
          <w:sz w:val="28"/>
          <w:szCs w:val="28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Большинство родителей предполагают, что достаточно выучить с ребенком буквы, и он станет грамотно читать и писать. Однако знание букв не исключает серьезных затруднений у дошкольников и младших школьников при обучении грамоте.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Причиной этого может быть педагогическая запущенность, отсутствие желания и привычки заниматься, сниженное внимание, трудности в поведении ребенка. Но, как показывает практика, основной причиной является нарушение фонематического восприятия,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навыков звукового анализа.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звуковым анализом понимают определение порядка звуков в слове, определение характеристики каждого звука в слове. Звуковой анализ и синтез основывается на фонематическом восприятии. Фонематическое восприятие – это способность воспринимать и различать фонемы (звуки речи) и определять звуковой состав слова. Без специального обучения, без помощи взрослых детям сложно освоить звуковой анализ и синтез. Задача логопеда и родителей – оказать детям максимальную помощь.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 взрослые, обучая ребенка звуковому анализу или чтению, допускают ошибки: путают понятия «звук» и «буква», предлагают для анализа или чтения слишком сложные слова и др. Для того, чтобы избежать таких ошибок, родителям необходимо владеть следующими знаниями.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 сложно усвоить такие понятия как «речь», «предложение», «слово», «слог», «буква», «звук». На помощь приходят игры. Например, для того, чтобы научить ребенка определять наличие либо отсутствие звука в слове, можно использовать игры-звукоподражания.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(Летят жуки и жужжат: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жжж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Спой песенку жука. Улетели жуки, а их песенка осталась: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жжж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Песенка жука осталась в слове жук. Послушай, как я спою эту песенку: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жжжук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Спой песенку жука и в других словах: </w:t>
      </w:r>
      <w:proofErr w:type="spellStart"/>
      <w:r>
        <w:rPr>
          <w:rFonts w:ascii="Times New Roman" w:hAnsi="Times New Roman" w:cs="Times New Roman"/>
          <w:sz w:val="24"/>
          <w:szCs w:val="24"/>
        </w:rPr>
        <w:t>жжжираф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лыжжжи</w:t>
      </w:r>
      <w:proofErr w:type="spellEnd"/>
      <w:r>
        <w:rPr>
          <w:rFonts w:ascii="Times New Roman" w:hAnsi="Times New Roman" w:cs="Times New Roman"/>
          <w:sz w:val="24"/>
          <w:szCs w:val="24"/>
        </w:rPr>
        <w:t>, и др.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Общее правило работы по формированию навыков звукового анализа: соблюдение строгой последовательности при звуковом анализе слова (выделение звука из слова, определение первого звука, последнего звука, установление места звука (начало, середина, конец слова).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Полный звуковой анализ.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формирования умственных действий при обучении звуковому анализу следующая: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-Сначала ребенку говорят слова и выделяют голосом нужный звук, а ребенок слушает слово и поднимает условный сигнал, когда услышит слово с нужным звуком.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-Затем умственное действие переходит в речевой план – ребенок сам произносит слово и выделяет из него заданный звук.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-Действие по представлению, когда слово не произносится, а ребенок откладывает картинки с заданным звуком или придумывает слова.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-Когда ребенок будет осваивать последовательный анализ слова, вначале ему придется опираться на дополнительные вспомогательные средства: звуковую схему и фишки. Схема состоит из квадратиков или кружочков, равных по количеству звукам в слове.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-Затем последовательное выделение звуков происходит без готовой схемы: ребенок произносит слово, выделяет каждый звук и кладет фишки.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-Когда ребенок будет легко справляться с выкладыванием фишек, можно предложить ему заменить фишки гласными буквами и класть их в нужное место в слове. Согласные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режнему обозначаются фишками. И лишь после этого ребенку предлагается провести звуковой анализ на основе громкого проговаривания.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самом конце работы по формированию звукового анализа ребенок будет в состоянии назвать количество звуков и произнести их последовательно, без предварительного проговаривания.</w:t>
      </w: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143F1C" w:rsidRDefault="00143F1C" w:rsidP="00143F1C">
      <w:pPr>
        <w:rPr>
          <w:rFonts w:ascii="Times New Roman" w:hAnsi="Times New Roman" w:cs="Times New Roman"/>
          <w:sz w:val="24"/>
          <w:szCs w:val="24"/>
        </w:rPr>
      </w:pPr>
    </w:p>
    <w:p w:rsidR="00E25836" w:rsidRDefault="00E25836"/>
    <w:sectPr w:rsidR="00E25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F1C"/>
    <w:rsid w:val="00143F1C"/>
    <w:rsid w:val="00E2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2015-10-23T07:27:00Z</dcterms:created>
  <dcterms:modified xsi:type="dcterms:W3CDTF">2015-10-23T07:27:00Z</dcterms:modified>
</cp:coreProperties>
</file>